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9032A" w14:textId="172D7707" w:rsidR="00C02E78" w:rsidRDefault="007E59FF" w:rsidP="007E59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59FF">
        <w:rPr>
          <w:rFonts w:ascii="Times New Roman" w:hAnsi="Times New Roman" w:cs="Times New Roman"/>
          <w:b/>
          <w:bCs/>
          <w:sz w:val="28"/>
          <w:szCs w:val="28"/>
        </w:rPr>
        <w:t>ИНДЕКСЫ И ИХ ИСПОЛЬЗОВАНИЕ В БИЗНЕС-СТАТИСТИКЕ</w:t>
      </w:r>
    </w:p>
    <w:p w14:paraId="463C16E4" w14:textId="33435B21" w:rsidR="007E59FF" w:rsidRDefault="007E59FF" w:rsidP="007E59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0BCE04" w14:textId="044DF713" w:rsidR="00664F23" w:rsidRDefault="00664F23" w:rsidP="00664F23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Задача 1</w:t>
      </w:r>
    </w:p>
    <w:p w14:paraId="634C3420" w14:textId="6157516D" w:rsidR="007E59FF" w:rsidRDefault="007E59FF" w:rsidP="007E59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FF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одному из кирпичных заводов имеются следующие данные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99"/>
        <w:gridCol w:w="1307"/>
        <w:gridCol w:w="1307"/>
        <w:gridCol w:w="1308"/>
        <w:gridCol w:w="1308"/>
        <w:gridCol w:w="1308"/>
        <w:gridCol w:w="1308"/>
      </w:tblGrid>
      <w:tr w:rsidR="007E59FF" w:rsidRPr="007E59FF" w14:paraId="132FC8B8" w14:textId="77777777" w:rsidTr="00E77AD5">
        <w:tc>
          <w:tcPr>
            <w:tcW w:w="1499" w:type="dxa"/>
            <w:vMerge w:val="restart"/>
          </w:tcPr>
          <w:p w14:paraId="30DD6675" w14:textId="5DCAE46F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9FF">
              <w:rPr>
                <w:rFonts w:ascii="Times New Roman" w:hAnsi="Times New Roman" w:cs="Times New Roman"/>
                <w:sz w:val="24"/>
                <w:szCs w:val="24"/>
              </w:rPr>
              <w:t>Вид кирпича</w:t>
            </w:r>
          </w:p>
        </w:tc>
        <w:tc>
          <w:tcPr>
            <w:tcW w:w="3922" w:type="dxa"/>
            <w:gridSpan w:val="3"/>
          </w:tcPr>
          <w:p w14:paraId="44E7E814" w14:textId="77777777" w:rsid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Выработано продукции, </w:t>
            </w:r>
          </w:p>
          <w:p w14:paraId="1CFCD265" w14:textId="2E09B169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тыс. шт.</w:t>
            </w:r>
          </w:p>
        </w:tc>
        <w:tc>
          <w:tcPr>
            <w:tcW w:w="3924" w:type="dxa"/>
            <w:gridSpan w:val="3"/>
          </w:tcPr>
          <w:p w14:paraId="0F64EDF6" w14:textId="77777777" w:rsid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Затраты на производство, </w:t>
            </w:r>
          </w:p>
          <w:p w14:paraId="0B63EAB5" w14:textId="226ECAC0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ус.ед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E59FF" w:rsidRPr="007E59FF" w14:paraId="40681676" w14:textId="77777777" w:rsidTr="007B3AF3">
        <w:trPr>
          <w:trHeight w:val="276"/>
        </w:trPr>
        <w:tc>
          <w:tcPr>
            <w:tcW w:w="1499" w:type="dxa"/>
            <w:vMerge/>
          </w:tcPr>
          <w:p w14:paraId="2B33FFB4" w14:textId="78522D2A" w:rsidR="007E59FF" w:rsidRPr="007E59FF" w:rsidRDefault="007E59FF" w:rsidP="007E5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  <w:vMerge w:val="restart"/>
          </w:tcPr>
          <w:p w14:paraId="04E57376" w14:textId="5372AADC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Базисный период</w:t>
            </w:r>
          </w:p>
        </w:tc>
        <w:tc>
          <w:tcPr>
            <w:tcW w:w="2615" w:type="dxa"/>
            <w:gridSpan w:val="2"/>
          </w:tcPr>
          <w:p w14:paraId="031FA23F" w14:textId="6D1BE33E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период</w:t>
            </w:r>
          </w:p>
        </w:tc>
        <w:tc>
          <w:tcPr>
            <w:tcW w:w="1308" w:type="dxa"/>
            <w:vMerge w:val="restart"/>
          </w:tcPr>
          <w:p w14:paraId="6FA00B3F" w14:textId="6F9F0773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Базисный период</w:t>
            </w:r>
          </w:p>
        </w:tc>
        <w:tc>
          <w:tcPr>
            <w:tcW w:w="2616" w:type="dxa"/>
            <w:gridSpan w:val="2"/>
          </w:tcPr>
          <w:p w14:paraId="48F0292A" w14:textId="2D14DF68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период</w:t>
            </w:r>
          </w:p>
        </w:tc>
      </w:tr>
      <w:tr w:rsidR="007E59FF" w:rsidRPr="007E59FF" w14:paraId="09FC6B13" w14:textId="77777777" w:rsidTr="0063252F">
        <w:trPr>
          <w:trHeight w:val="276"/>
        </w:trPr>
        <w:tc>
          <w:tcPr>
            <w:tcW w:w="1499" w:type="dxa"/>
            <w:vMerge/>
          </w:tcPr>
          <w:p w14:paraId="1B763F59" w14:textId="77777777" w:rsidR="007E59FF" w:rsidRPr="007E59FF" w:rsidRDefault="007E59FF" w:rsidP="007E5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  <w:vMerge/>
          </w:tcPr>
          <w:p w14:paraId="2268F49A" w14:textId="77777777" w:rsid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</w:tcPr>
          <w:p w14:paraId="2CD7DC4B" w14:textId="7705932E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308" w:type="dxa"/>
          </w:tcPr>
          <w:p w14:paraId="2F7C856C" w14:textId="2BEC5116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308" w:type="dxa"/>
            <w:vMerge/>
          </w:tcPr>
          <w:p w14:paraId="57175307" w14:textId="77777777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14:paraId="1E8BDF63" w14:textId="66F211BA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308" w:type="dxa"/>
          </w:tcPr>
          <w:p w14:paraId="34D928BB" w14:textId="18E60C6E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7E59FF" w:rsidRPr="007E59FF" w14:paraId="7B3AE2E5" w14:textId="77777777" w:rsidTr="007E59FF">
        <w:tc>
          <w:tcPr>
            <w:tcW w:w="1499" w:type="dxa"/>
          </w:tcPr>
          <w:p w14:paraId="74327D6A" w14:textId="086795F2" w:rsidR="007E59FF" w:rsidRPr="007E59FF" w:rsidRDefault="007E59FF" w:rsidP="007E5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9FF">
              <w:rPr>
                <w:rFonts w:ascii="Times New Roman" w:hAnsi="Times New Roman" w:cs="Times New Roman"/>
                <w:sz w:val="24"/>
                <w:szCs w:val="24"/>
              </w:rPr>
              <w:t>Силикатный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</w:tcPr>
          <w:p w14:paraId="50022F76" w14:textId="62BC1509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307" w:type="dxa"/>
          </w:tcPr>
          <w:p w14:paraId="7EE3A7B1" w14:textId="4E0EEA30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308" w:type="dxa"/>
          </w:tcPr>
          <w:p w14:paraId="7EA52BBB" w14:textId="0459675D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2800</w:t>
            </w:r>
          </w:p>
        </w:tc>
        <w:tc>
          <w:tcPr>
            <w:tcW w:w="1308" w:type="dxa"/>
          </w:tcPr>
          <w:p w14:paraId="218B9DA5" w14:textId="3FED49EF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1,55</w:t>
            </w:r>
          </w:p>
        </w:tc>
        <w:tc>
          <w:tcPr>
            <w:tcW w:w="1308" w:type="dxa"/>
          </w:tcPr>
          <w:p w14:paraId="042B8E66" w14:textId="40B11A07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1,61</w:t>
            </w:r>
          </w:p>
        </w:tc>
        <w:tc>
          <w:tcPr>
            <w:tcW w:w="1308" w:type="dxa"/>
          </w:tcPr>
          <w:p w14:paraId="16028F29" w14:textId="130E325B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1,96</w:t>
            </w:r>
          </w:p>
        </w:tc>
      </w:tr>
      <w:tr w:rsidR="007E59FF" w:rsidRPr="007E59FF" w14:paraId="2095AFB1" w14:textId="77777777" w:rsidTr="007E59FF">
        <w:tc>
          <w:tcPr>
            <w:tcW w:w="1499" w:type="dxa"/>
          </w:tcPr>
          <w:p w14:paraId="1D1F6494" w14:textId="08F0267B" w:rsidR="007E59FF" w:rsidRPr="007E59FF" w:rsidRDefault="007E59FF" w:rsidP="007E5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Дырчатый </w:t>
            </w:r>
          </w:p>
        </w:tc>
        <w:tc>
          <w:tcPr>
            <w:tcW w:w="1307" w:type="dxa"/>
          </w:tcPr>
          <w:p w14:paraId="58623F21" w14:textId="26FAA104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307" w:type="dxa"/>
          </w:tcPr>
          <w:p w14:paraId="4C1CCC20" w14:textId="73AEB3B0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308" w:type="dxa"/>
          </w:tcPr>
          <w:p w14:paraId="07CFBA20" w14:textId="72F2356F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308" w:type="dxa"/>
          </w:tcPr>
          <w:p w14:paraId="47241093" w14:textId="7432DBF7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308" w:type="dxa"/>
          </w:tcPr>
          <w:p w14:paraId="4D9CC506" w14:textId="15F3A609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308" w:type="dxa"/>
          </w:tcPr>
          <w:p w14:paraId="123F470E" w14:textId="36CC6E00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</w:tr>
      <w:tr w:rsidR="007E59FF" w:rsidRPr="007E59FF" w14:paraId="53B82368" w14:textId="77777777" w:rsidTr="007E59FF">
        <w:tc>
          <w:tcPr>
            <w:tcW w:w="1499" w:type="dxa"/>
          </w:tcPr>
          <w:p w14:paraId="2981D758" w14:textId="0000EDB1" w:rsidR="007E59FF" w:rsidRPr="007E59FF" w:rsidRDefault="007E59FF" w:rsidP="007E5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Красный </w:t>
            </w:r>
          </w:p>
        </w:tc>
        <w:tc>
          <w:tcPr>
            <w:tcW w:w="1307" w:type="dxa"/>
          </w:tcPr>
          <w:p w14:paraId="752F0DBA" w14:textId="26B27CEB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307" w:type="dxa"/>
          </w:tcPr>
          <w:p w14:paraId="292E92B5" w14:textId="29BF2766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308" w:type="dxa"/>
          </w:tcPr>
          <w:p w14:paraId="7ABEE039" w14:textId="2CB32A97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1308" w:type="dxa"/>
          </w:tcPr>
          <w:p w14:paraId="07ACECF0" w14:textId="0BDEAA83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1,55</w:t>
            </w:r>
          </w:p>
        </w:tc>
        <w:tc>
          <w:tcPr>
            <w:tcW w:w="1308" w:type="dxa"/>
          </w:tcPr>
          <w:p w14:paraId="100A5AFA" w14:textId="56EA96A9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1,32</w:t>
            </w:r>
          </w:p>
        </w:tc>
        <w:tc>
          <w:tcPr>
            <w:tcW w:w="1308" w:type="dxa"/>
          </w:tcPr>
          <w:p w14:paraId="7850ED9A" w14:textId="0F9507A7" w:rsidR="007E59FF" w:rsidRPr="007E59FF" w:rsidRDefault="007E59FF" w:rsidP="007E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1,16</w:t>
            </w:r>
          </w:p>
        </w:tc>
      </w:tr>
    </w:tbl>
    <w:p w14:paraId="6DDB9DC8" w14:textId="635338EE" w:rsidR="007E59FF" w:rsidRDefault="007E59FF" w:rsidP="007E59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ABBE332" w14:textId="5875A968" w:rsidR="007E59FF" w:rsidRPr="007E59FF" w:rsidRDefault="007E59FF" w:rsidP="007E59F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FF">
        <w:rPr>
          <w:rFonts w:ascii="Times New Roman" w:hAnsi="Times New Roman" w:cs="Times New Roman"/>
          <w:sz w:val="28"/>
          <w:szCs w:val="28"/>
        </w:rPr>
        <w:t xml:space="preserve">Определить: </w:t>
      </w:r>
    </w:p>
    <w:p w14:paraId="34F0D37F" w14:textId="1CAE55FC" w:rsidR="007E59FF" w:rsidRPr="007E59FF" w:rsidRDefault="007E59FF" w:rsidP="00664F23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FF">
        <w:rPr>
          <w:rFonts w:ascii="Times New Roman" w:hAnsi="Times New Roman" w:cs="Times New Roman"/>
          <w:sz w:val="28"/>
          <w:szCs w:val="28"/>
        </w:rPr>
        <w:t>индекс планового задания по снижению себестоимости;</w:t>
      </w:r>
    </w:p>
    <w:p w14:paraId="60EC8A8C" w14:textId="71DD0615" w:rsidR="007E59FF" w:rsidRPr="007E59FF" w:rsidRDefault="007E59FF" w:rsidP="00664F23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FF">
        <w:rPr>
          <w:rFonts w:ascii="Times New Roman" w:hAnsi="Times New Roman" w:cs="Times New Roman"/>
          <w:sz w:val="28"/>
          <w:szCs w:val="28"/>
        </w:rPr>
        <w:t>индекс фактического снижения себестоимости;</w:t>
      </w:r>
    </w:p>
    <w:p w14:paraId="473F3749" w14:textId="6F848E41" w:rsidR="007E59FF" w:rsidRPr="007E59FF" w:rsidRDefault="007E59FF" w:rsidP="00664F23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FF">
        <w:rPr>
          <w:rFonts w:ascii="Times New Roman" w:hAnsi="Times New Roman" w:cs="Times New Roman"/>
          <w:sz w:val="28"/>
          <w:szCs w:val="28"/>
        </w:rPr>
        <w:t>индекс выполнения плана по снижению себестоимости;</w:t>
      </w:r>
    </w:p>
    <w:p w14:paraId="4B523625" w14:textId="5A6EEA97" w:rsidR="007E59FF" w:rsidRDefault="007E59FF" w:rsidP="00664F23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FF">
        <w:rPr>
          <w:rFonts w:ascii="Times New Roman" w:hAnsi="Times New Roman" w:cs="Times New Roman"/>
          <w:sz w:val="28"/>
          <w:szCs w:val="28"/>
        </w:rPr>
        <w:t xml:space="preserve">сумму экономии (перерасхода) от изменения себестоимости (плановую и фактическую). </w:t>
      </w:r>
    </w:p>
    <w:p w14:paraId="6C2A8F6D" w14:textId="140A5C1E" w:rsidR="00664F23" w:rsidRDefault="00664F23" w:rsidP="00664F23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E01A09" w14:textId="66AE5407" w:rsidR="00664F23" w:rsidRDefault="00664F23" w:rsidP="00664F23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6C7C9EAC" w14:textId="70D85E55" w:rsidR="00664F23" w:rsidRDefault="00664F23" w:rsidP="00664F23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4F23">
        <w:rPr>
          <w:rFonts w:ascii="Times New Roman" w:hAnsi="Times New Roman" w:cs="Times New Roman"/>
          <w:sz w:val="28"/>
          <w:szCs w:val="28"/>
        </w:rPr>
        <w:t>Потребление отдельных видов продуктов питания характеризуется следующими данными: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64F23" w:rsidRPr="00664F23" w14:paraId="1EB58BFF" w14:textId="77777777" w:rsidTr="00EB3B93">
        <w:trPr>
          <w:jc w:val="center"/>
        </w:trPr>
        <w:tc>
          <w:tcPr>
            <w:tcW w:w="2336" w:type="dxa"/>
            <w:vMerge w:val="restart"/>
          </w:tcPr>
          <w:p w14:paraId="01F24868" w14:textId="2E7D0D5F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F23">
              <w:rPr>
                <w:rFonts w:ascii="Times New Roman" w:hAnsi="Times New Roman" w:cs="Times New Roman"/>
                <w:sz w:val="24"/>
                <w:szCs w:val="24"/>
              </w:rPr>
              <w:t>Продукт</w:t>
            </w:r>
          </w:p>
        </w:tc>
        <w:tc>
          <w:tcPr>
            <w:tcW w:w="4672" w:type="dxa"/>
            <w:gridSpan w:val="2"/>
          </w:tcPr>
          <w:p w14:paraId="44CC8BB4" w14:textId="0E76C23E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F23">
              <w:rPr>
                <w:rFonts w:ascii="Times New Roman" w:hAnsi="Times New Roman" w:cs="Times New Roman"/>
                <w:sz w:val="24"/>
                <w:szCs w:val="24"/>
              </w:rPr>
              <w:t>Объём потребления в текущих ценах, млн.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4F23">
              <w:rPr>
                <w:rFonts w:ascii="Times New Roman" w:hAnsi="Times New Roman" w:cs="Times New Roman"/>
                <w:sz w:val="24"/>
                <w:szCs w:val="24"/>
              </w:rPr>
              <w:t>ус.ед</w:t>
            </w:r>
            <w:proofErr w:type="spellEnd"/>
            <w:r w:rsidRPr="00664F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37" w:type="dxa"/>
            <w:vMerge w:val="restart"/>
          </w:tcPr>
          <w:p w14:paraId="76185659" w14:textId="6206FCC3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F23">
              <w:rPr>
                <w:rFonts w:ascii="Times New Roman" w:hAnsi="Times New Roman" w:cs="Times New Roman"/>
                <w:sz w:val="24"/>
                <w:szCs w:val="24"/>
              </w:rPr>
              <w:t>Индекс цен, %</w:t>
            </w:r>
          </w:p>
        </w:tc>
      </w:tr>
      <w:tr w:rsidR="00664F23" w:rsidRPr="00664F23" w14:paraId="2BC01FDF" w14:textId="77777777" w:rsidTr="00664F23">
        <w:trPr>
          <w:jc w:val="center"/>
        </w:trPr>
        <w:tc>
          <w:tcPr>
            <w:tcW w:w="2336" w:type="dxa"/>
            <w:vMerge/>
          </w:tcPr>
          <w:p w14:paraId="35C86C43" w14:textId="1143A9BE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64EE09C6" w14:textId="6F9D48A4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F23">
              <w:rPr>
                <w:rFonts w:ascii="Times New Roman" w:hAnsi="Times New Roman" w:cs="Times New Roman"/>
                <w:sz w:val="24"/>
                <w:szCs w:val="24"/>
              </w:rPr>
              <w:t>Базисный год</w:t>
            </w:r>
          </w:p>
        </w:tc>
        <w:tc>
          <w:tcPr>
            <w:tcW w:w="2336" w:type="dxa"/>
          </w:tcPr>
          <w:p w14:paraId="1AF9DD0E" w14:textId="3FFD78A9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F23">
              <w:rPr>
                <w:rFonts w:ascii="Times New Roman" w:hAnsi="Times New Roman" w:cs="Times New Roman"/>
                <w:sz w:val="24"/>
                <w:szCs w:val="24"/>
              </w:rPr>
              <w:t>Отчётный год</w:t>
            </w:r>
          </w:p>
        </w:tc>
        <w:tc>
          <w:tcPr>
            <w:tcW w:w="2337" w:type="dxa"/>
            <w:vMerge/>
          </w:tcPr>
          <w:p w14:paraId="7EA219AE" w14:textId="77777777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F23" w:rsidRPr="00664F23" w14:paraId="2712432D" w14:textId="77777777" w:rsidTr="00664F23">
        <w:trPr>
          <w:jc w:val="center"/>
        </w:trPr>
        <w:tc>
          <w:tcPr>
            <w:tcW w:w="2336" w:type="dxa"/>
          </w:tcPr>
          <w:p w14:paraId="04938B00" w14:textId="0B82BF31" w:rsidR="00664F23" w:rsidRPr="00664F23" w:rsidRDefault="00664F23" w:rsidP="00664F23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Мясо </w:t>
            </w:r>
          </w:p>
        </w:tc>
        <w:tc>
          <w:tcPr>
            <w:tcW w:w="2336" w:type="dxa"/>
          </w:tcPr>
          <w:p w14:paraId="2B484270" w14:textId="7013AAB4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2336" w:type="dxa"/>
          </w:tcPr>
          <w:p w14:paraId="0E298873" w14:textId="2A420CBD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808</w:t>
            </w:r>
          </w:p>
        </w:tc>
        <w:tc>
          <w:tcPr>
            <w:tcW w:w="2337" w:type="dxa"/>
          </w:tcPr>
          <w:p w14:paraId="6A645B5F" w14:textId="54A27575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664F23" w:rsidRPr="00664F23" w14:paraId="2C33FE42" w14:textId="77777777" w:rsidTr="00664F23">
        <w:trPr>
          <w:jc w:val="center"/>
        </w:trPr>
        <w:tc>
          <w:tcPr>
            <w:tcW w:w="2336" w:type="dxa"/>
          </w:tcPr>
          <w:p w14:paraId="02A7CBE6" w14:textId="5726B55C" w:rsidR="00664F23" w:rsidRPr="00664F23" w:rsidRDefault="00664F23" w:rsidP="00664F23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Рыба </w:t>
            </w:r>
          </w:p>
        </w:tc>
        <w:tc>
          <w:tcPr>
            <w:tcW w:w="2336" w:type="dxa"/>
          </w:tcPr>
          <w:p w14:paraId="7A45F305" w14:textId="4A10826C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2336" w:type="dxa"/>
          </w:tcPr>
          <w:p w14:paraId="6888F70F" w14:textId="77B2F4BA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337" w:type="dxa"/>
          </w:tcPr>
          <w:p w14:paraId="697AEF1C" w14:textId="2BD858D2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664F23" w:rsidRPr="00664F23" w14:paraId="26C49AC5" w14:textId="77777777" w:rsidTr="00664F23">
        <w:trPr>
          <w:jc w:val="center"/>
        </w:trPr>
        <w:tc>
          <w:tcPr>
            <w:tcW w:w="2336" w:type="dxa"/>
          </w:tcPr>
          <w:p w14:paraId="61ADF1D5" w14:textId="353DA538" w:rsidR="00664F23" w:rsidRPr="00664F23" w:rsidRDefault="00664F23" w:rsidP="00664F23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 </w:t>
            </w:r>
          </w:p>
        </w:tc>
        <w:tc>
          <w:tcPr>
            <w:tcW w:w="2336" w:type="dxa"/>
          </w:tcPr>
          <w:p w14:paraId="692359A2" w14:textId="3BA060C1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336" w:type="dxa"/>
          </w:tcPr>
          <w:p w14:paraId="0C329337" w14:textId="28CB64F6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337" w:type="dxa"/>
          </w:tcPr>
          <w:p w14:paraId="0B466606" w14:textId="6FAA72D1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</w:tr>
      <w:tr w:rsidR="00664F23" w:rsidRPr="00664F23" w14:paraId="240597A1" w14:textId="77777777" w:rsidTr="00664F23">
        <w:trPr>
          <w:jc w:val="center"/>
        </w:trPr>
        <w:tc>
          <w:tcPr>
            <w:tcW w:w="2336" w:type="dxa"/>
          </w:tcPr>
          <w:p w14:paraId="5F723FF2" w14:textId="118D557D" w:rsidR="00664F23" w:rsidRPr="00664F23" w:rsidRDefault="00664F23" w:rsidP="00664F23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животное </w:t>
            </w:r>
          </w:p>
        </w:tc>
        <w:tc>
          <w:tcPr>
            <w:tcW w:w="2336" w:type="dxa"/>
          </w:tcPr>
          <w:p w14:paraId="3D0C1296" w14:textId="132B1F3F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336" w:type="dxa"/>
          </w:tcPr>
          <w:p w14:paraId="1331DF02" w14:textId="73347832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2337" w:type="dxa"/>
          </w:tcPr>
          <w:p w14:paraId="7B451362" w14:textId="162A63E8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</w:tr>
      <w:tr w:rsidR="00664F23" w:rsidRPr="00664F23" w14:paraId="48F2686D" w14:textId="77777777" w:rsidTr="00664F23">
        <w:trPr>
          <w:jc w:val="center"/>
        </w:trPr>
        <w:tc>
          <w:tcPr>
            <w:tcW w:w="2336" w:type="dxa"/>
          </w:tcPr>
          <w:p w14:paraId="0596CD3D" w14:textId="462301BE" w:rsidR="00664F23" w:rsidRPr="00664F23" w:rsidRDefault="00664F23" w:rsidP="00664F23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Хлеб </w:t>
            </w:r>
          </w:p>
        </w:tc>
        <w:tc>
          <w:tcPr>
            <w:tcW w:w="2336" w:type="dxa"/>
          </w:tcPr>
          <w:p w14:paraId="054C5729" w14:textId="040DF235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336" w:type="dxa"/>
          </w:tcPr>
          <w:p w14:paraId="5CB863A2" w14:textId="685FA9F8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337" w:type="dxa"/>
          </w:tcPr>
          <w:p w14:paraId="28D33058" w14:textId="2BF2ED00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</w:tr>
      <w:tr w:rsidR="00664F23" w:rsidRPr="00664F23" w14:paraId="1A9359AA" w14:textId="77777777" w:rsidTr="00664F23">
        <w:trPr>
          <w:jc w:val="center"/>
        </w:trPr>
        <w:tc>
          <w:tcPr>
            <w:tcW w:w="2336" w:type="dxa"/>
          </w:tcPr>
          <w:p w14:paraId="02369509" w14:textId="26176128" w:rsidR="00664F23" w:rsidRDefault="00664F23" w:rsidP="00664F23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Сахар </w:t>
            </w:r>
          </w:p>
        </w:tc>
        <w:tc>
          <w:tcPr>
            <w:tcW w:w="2336" w:type="dxa"/>
          </w:tcPr>
          <w:p w14:paraId="03001E9D" w14:textId="52F91FF4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2336" w:type="dxa"/>
          </w:tcPr>
          <w:p w14:paraId="36A32430" w14:textId="3478CC3F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2337" w:type="dxa"/>
          </w:tcPr>
          <w:p w14:paraId="2BB003ED" w14:textId="6D6F0422" w:rsidR="00664F23" w:rsidRPr="00664F23" w:rsidRDefault="00664F23" w:rsidP="00664F23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</w:tr>
    </w:tbl>
    <w:p w14:paraId="37A7DA9D" w14:textId="56FE82D0" w:rsidR="00664F23" w:rsidRDefault="00664F23" w:rsidP="00664F23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CED4624" w14:textId="65F9F502" w:rsidR="00664F23" w:rsidRPr="00664F23" w:rsidRDefault="00664F23" w:rsidP="00664F23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64F23">
        <w:rPr>
          <w:rFonts w:ascii="Times New Roman" w:hAnsi="Times New Roman" w:cs="Times New Roman"/>
          <w:sz w:val="28"/>
          <w:szCs w:val="28"/>
        </w:rPr>
        <w:t>Определите индекс физического объёма потребления данных продуктов, индекс уровня потребления, если численность населения данной территории за этот период увеличилась на 1,7%.</w:t>
      </w:r>
      <w:bookmarkEnd w:id="0"/>
    </w:p>
    <w:sectPr w:rsidR="00664F23" w:rsidRPr="00664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8B66C2"/>
    <w:multiLevelType w:val="hybridMultilevel"/>
    <w:tmpl w:val="06D208E4"/>
    <w:lvl w:ilvl="0" w:tplc="6B1C876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F2F"/>
    <w:rsid w:val="000A1F2F"/>
    <w:rsid w:val="00664F23"/>
    <w:rsid w:val="007E59FF"/>
    <w:rsid w:val="00C0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61124"/>
  <w15:chartTrackingRefBased/>
  <w15:docId w15:val="{2F8B8619-0374-46F5-9B6D-6B4AE255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59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E59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2021-03-07T15:15:00Z</dcterms:created>
  <dcterms:modified xsi:type="dcterms:W3CDTF">2021-03-07T15:34:00Z</dcterms:modified>
</cp:coreProperties>
</file>